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1E3601" w:rsidRDefault="003715FD" w:rsidP="000F0714">
      <w:pPr>
        <w:pStyle w:val="a7"/>
        <w:jc w:val="center"/>
      </w:pPr>
      <w:r w:rsidRPr="001E3601">
        <w:t xml:space="preserve">Раздел IV. </w:t>
      </w:r>
      <w:r w:rsidR="000F0714" w:rsidRPr="001E3601">
        <w:t xml:space="preserve">Сводная ведомость </w:t>
      </w:r>
      <w:proofErr w:type="gramStart"/>
      <w:r w:rsidR="000F0714" w:rsidRPr="001E3601">
        <w:t xml:space="preserve">результатов </w:t>
      </w:r>
      <w:r w:rsidR="004654AF" w:rsidRPr="001E3601">
        <w:t xml:space="preserve">проведения </w:t>
      </w:r>
      <w:r w:rsidR="000F0714" w:rsidRPr="001E3601">
        <w:t>специальной оценки условий труда</w:t>
      </w:r>
      <w:proofErr w:type="gramEnd"/>
    </w:p>
    <w:p w:rsidR="00B3448B" w:rsidRPr="001E3601" w:rsidRDefault="00B3448B" w:rsidP="00B3448B"/>
    <w:p w:rsidR="00B3448B" w:rsidRPr="001E3601" w:rsidRDefault="00B3448B" w:rsidP="00B3448B">
      <w:r w:rsidRPr="001E3601">
        <w:t>Наименование организации:</w:t>
      </w:r>
      <w:r w:rsidRPr="001E3601">
        <w:rPr>
          <w:rStyle w:val="a9"/>
        </w:rPr>
        <w:t xml:space="preserve"> </w:t>
      </w:r>
      <w:r w:rsidRPr="001E3601">
        <w:rPr>
          <w:rStyle w:val="a9"/>
        </w:rPr>
        <w:fldChar w:fldCharType="begin"/>
      </w:r>
      <w:r w:rsidRPr="001E3601">
        <w:rPr>
          <w:rStyle w:val="a9"/>
        </w:rPr>
        <w:instrText xml:space="preserve"> DOCVARIABLE </w:instrText>
      </w:r>
      <w:r w:rsidR="00EA3306" w:rsidRPr="001E3601">
        <w:rPr>
          <w:rStyle w:val="a9"/>
        </w:rPr>
        <w:instrText>ceh_info</w:instrText>
      </w:r>
      <w:r w:rsidRPr="001E3601">
        <w:rPr>
          <w:rStyle w:val="a9"/>
        </w:rPr>
        <w:instrText xml:space="preserve"> \* MERGEFORMAT </w:instrText>
      </w:r>
      <w:r w:rsidR="00B874F5" w:rsidRPr="001E3601">
        <w:rPr>
          <w:rStyle w:val="a9"/>
        </w:rPr>
        <w:fldChar w:fldCharType="separate"/>
      </w:r>
      <w:r w:rsidR="00C3507C" w:rsidRPr="00C3507C">
        <w:rPr>
          <w:rStyle w:val="a9"/>
        </w:rPr>
        <w:t>Государственное автономное учреждение Ростовской области «Областной консультативно-диагностический центр»</w:t>
      </w:r>
      <w:r w:rsidRPr="001E3601">
        <w:rPr>
          <w:rStyle w:val="a9"/>
        </w:rPr>
        <w:fldChar w:fldCharType="end"/>
      </w:r>
      <w:r w:rsidRPr="001E3601">
        <w:rPr>
          <w:rStyle w:val="a9"/>
        </w:rPr>
        <w:t> </w:t>
      </w:r>
    </w:p>
    <w:p w:rsidR="00F06873" w:rsidRPr="001E3601" w:rsidRDefault="00F06873" w:rsidP="004654AF">
      <w:pPr>
        <w:suppressAutoHyphens/>
        <w:jc w:val="right"/>
      </w:pPr>
      <w:r w:rsidRPr="001E360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966"/>
        <w:gridCol w:w="3339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E3601" w:rsidTr="001E3601">
        <w:trPr>
          <w:trHeight w:val="475"/>
          <w:jc w:val="center"/>
        </w:trPr>
        <w:tc>
          <w:tcPr>
            <w:tcW w:w="3174" w:type="dxa"/>
            <w:vMerge w:val="restart"/>
            <w:vAlign w:val="center"/>
          </w:tcPr>
          <w:p w:rsidR="004654A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1E36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:rsidR="004654AF" w:rsidRPr="001E3601" w:rsidRDefault="004654AF" w:rsidP="003F052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1E3601">
              <w:rPr>
                <w:rFonts w:ascii="Times New Roman" w:hAnsi="Times New Roman"/>
                <w:sz w:val="20"/>
                <w:szCs w:val="20"/>
              </w:rPr>
              <w:t>и</w:t>
            </w:r>
            <w:r w:rsidRPr="001E3601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1E3601" w:rsidTr="001E3601">
        <w:trPr>
          <w:trHeight w:val="73"/>
          <w:jc w:val="center"/>
        </w:trPr>
        <w:tc>
          <w:tcPr>
            <w:tcW w:w="3174" w:type="dxa"/>
            <w:vMerge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:rsidR="004654AF" w:rsidRPr="001E36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1E3601" w:rsidTr="001E3601">
        <w:trPr>
          <w:trHeight w:val="313"/>
          <w:jc w:val="center"/>
        </w:trPr>
        <w:tc>
          <w:tcPr>
            <w:tcW w:w="3174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AF1EDF" w:rsidRPr="001E36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339" w:type="dxa"/>
            <w:vAlign w:val="center"/>
          </w:tcPr>
          <w:p w:rsidR="00AF1ED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1E3601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1E3601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AF1EDF" w:rsidRPr="001E36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9" w:type="dxa"/>
            <w:vAlign w:val="center"/>
          </w:tcPr>
          <w:p w:rsidR="00AF1EDF" w:rsidRPr="001E36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1E36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66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39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1E3601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1E3601">
              <w:rPr>
                <w:rFonts w:ascii="Times New Roman" w:hAnsi="Times New Roman"/>
                <w:sz w:val="20"/>
                <w:szCs w:val="20"/>
              </w:rPr>
              <w:t>е</w:t>
            </w:r>
            <w:r w:rsidRPr="001E3601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966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39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1E36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66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39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1E36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66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9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1E360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1E36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66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9" w:type="dxa"/>
            <w:vAlign w:val="center"/>
          </w:tcPr>
          <w:p w:rsidR="00AF1EDF" w:rsidRPr="001E3601" w:rsidRDefault="00C350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C350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1E3601" w:rsidRDefault="00F06873" w:rsidP="00F06873">
      <w:pPr>
        <w:pStyle w:val="a6"/>
        <w:jc w:val="both"/>
        <w:rPr>
          <w:rFonts w:ascii="Times New Roman" w:hAnsi="Times New Roman"/>
          <w:b/>
          <w:sz w:val="8"/>
          <w:szCs w:val="8"/>
        </w:rPr>
      </w:pPr>
    </w:p>
    <w:p w:rsidR="00F06873" w:rsidRPr="001E3601" w:rsidRDefault="00F06873" w:rsidP="00F06873">
      <w:pPr>
        <w:jc w:val="right"/>
      </w:pPr>
      <w:r w:rsidRPr="001E3601">
        <w:t>Таблица 2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867"/>
        <w:gridCol w:w="474"/>
        <w:gridCol w:w="475"/>
        <w:gridCol w:w="474"/>
        <w:gridCol w:w="475"/>
        <w:gridCol w:w="474"/>
        <w:gridCol w:w="475"/>
        <w:gridCol w:w="475"/>
        <w:gridCol w:w="474"/>
        <w:gridCol w:w="475"/>
        <w:gridCol w:w="474"/>
        <w:gridCol w:w="475"/>
        <w:gridCol w:w="474"/>
        <w:gridCol w:w="475"/>
        <w:gridCol w:w="483"/>
        <w:gridCol w:w="566"/>
        <w:gridCol w:w="576"/>
        <w:gridCol w:w="566"/>
        <w:gridCol w:w="566"/>
        <w:gridCol w:w="566"/>
        <w:gridCol w:w="566"/>
        <w:gridCol w:w="566"/>
        <w:gridCol w:w="501"/>
      </w:tblGrid>
      <w:tr w:rsidR="00F06873" w:rsidRPr="001E3601" w:rsidTr="001E3601">
        <w:trPr>
          <w:cantSplit/>
          <w:trHeight w:val="245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F06873" w:rsidRPr="001E3601" w:rsidRDefault="004654AF" w:rsidP="001E3601">
            <w:pPr>
              <w:ind w:left="-56" w:right="-38"/>
              <w:jc w:val="center"/>
              <w:rPr>
                <w:sz w:val="20"/>
              </w:rPr>
            </w:pPr>
            <w:r w:rsidRPr="001E3601">
              <w:rPr>
                <w:color w:val="000000"/>
                <w:sz w:val="20"/>
              </w:rPr>
              <w:t>Индиви</w:t>
            </w:r>
            <w:r w:rsidRPr="001E3601">
              <w:rPr>
                <w:color w:val="000000"/>
                <w:sz w:val="20"/>
              </w:rPr>
              <w:softHyphen/>
              <w:t>дуал</w:t>
            </w:r>
            <w:r w:rsidRPr="001E3601">
              <w:rPr>
                <w:color w:val="000000"/>
                <w:sz w:val="20"/>
              </w:rPr>
              <w:t>ь</w:t>
            </w:r>
            <w:r w:rsidRPr="001E3601">
              <w:rPr>
                <w:color w:val="000000"/>
                <w:sz w:val="20"/>
              </w:rPr>
              <w:t>ный номер раб</w:t>
            </w:r>
            <w:r w:rsidRPr="001E3601">
              <w:rPr>
                <w:color w:val="000000"/>
                <w:sz w:val="20"/>
              </w:rPr>
              <w:t>о</w:t>
            </w:r>
            <w:r w:rsidRPr="001E3601">
              <w:rPr>
                <w:color w:val="000000"/>
                <w:sz w:val="20"/>
              </w:rPr>
              <w:t>чего ме</w:t>
            </w:r>
            <w:r w:rsidRPr="001E3601">
              <w:rPr>
                <w:color w:val="000000"/>
                <w:sz w:val="20"/>
              </w:rPr>
              <w:t>с</w:t>
            </w:r>
            <w:r w:rsidRPr="001E3601">
              <w:rPr>
                <w:color w:val="000000"/>
                <w:sz w:val="20"/>
              </w:rPr>
              <w:t>та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:rsidR="004654AF" w:rsidRPr="001E3601" w:rsidRDefault="004654AF" w:rsidP="004654AF">
            <w:pPr>
              <w:jc w:val="center"/>
              <w:rPr>
                <w:color w:val="000000"/>
                <w:sz w:val="20"/>
              </w:rPr>
            </w:pPr>
            <w:r w:rsidRPr="001E3601">
              <w:rPr>
                <w:color w:val="000000"/>
                <w:sz w:val="20"/>
              </w:rPr>
              <w:t>Профессия/</w:t>
            </w:r>
            <w:r w:rsidRPr="001E3601">
              <w:rPr>
                <w:color w:val="000000"/>
                <w:sz w:val="20"/>
              </w:rPr>
              <w:br/>
              <w:t>должность/</w:t>
            </w:r>
            <w:r w:rsidRPr="001E3601">
              <w:rPr>
                <w:color w:val="000000"/>
                <w:sz w:val="20"/>
              </w:rPr>
              <w:br/>
              <w:t>специальность рабо</w:t>
            </w:r>
            <w:r w:rsidRPr="001E3601">
              <w:rPr>
                <w:color w:val="000000"/>
                <w:sz w:val="20"/>
              </w:rPr>
              <w:t>т</w:t>
            </w:r>
            <w:r w:rsidRPr="001E3601">
              <w:rPr>
                <w:color w:val="000000"/>
                <w:sz w:val="20"/>
              </w:rPr>
              <w:t xml:space="preserve">ника </w:t>
            </w:r>
          </w:p>
          <w:p w:rsidR="00F06873" w:rsidRPr="001E360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52" w:type="dxa"/>
            <w:gridSpan w:val="14"/>
            <w:shd w:val="clear" w:color="auto" w:fill="auto"/>
          </w:tcPr>
          <w:p w:rsidR="00F06873" w:rsidRPr="001E3601" w:rsidRDefault="00F06873" w:rsidP="00F06873">
            <w:pPr>
              <w:jc w:val="center"/>
              <w:rPr>
                <w:sz w:val="20"/>
              </w:rPr>
            </w:pPr>
            <w:r w:rsidRPr="001E3601">
              <w:rPr>
                <w:sz w:val="20"/>
              </w:rPr>
              <w:t>Классы</w:t>
            </w:r>
            <w:r w:rsidR="004654AF" w:rsidRPr="001E3601">
              <w:rPr>
                <w:sz w:val="20"/>
              </w:rPr>
              <w:t xml:space="preserve"> </w:t>
            </w:r>
            <w:r w:rsidR="004654AF" w:rsidRPr="001E3601">
              <w:rPr>
                <w:color w:val="000000"/>
                <w:sz w:val="20"/>
              </w:rPr>
              <w:t>(подклассы)</w:t>
            </w:r>
            <w:r w:rsidRPr="001E3601">
              <w:rPr>
                <w:sz w:val="20"/>
              </w:rPr>
              <w:t xml:space="preserve"> условий труда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1E3601">
              <w:rPr>
                <w:color w:val="000000"/>
                <w:sz w:val="16"/>
                <w:szCs w:val="16"/>
              </w:rPr>
              <w:t>о</w:t>
            </w:r>
            <w:r w:rsidRPr="001E360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1E3601">
              <w:rPr>
                <w:color w:val="000000"/>
                <w:sz w:val="16"/>
                <w:szCs w:val="16"/>
              </w:rPr>
              <w:t>о</w:t>
            </w:r>
            <w:r w:rsidRPr="001E360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1E3601">
              <w:rPr>
                <w:color w:val="000000"/>
                <w:sz w:val="16"/>
                <w:szCs w:val="16"/>
              </w:rPr>
              <w:t>о</w:t>
            </w:r>
            <w:r w:rsidRPr="001E3601">
              <w:rPr>
                <w:color w:val="000000"/>
                <w:sz w:val="16"/>
                <w:szCs w:val="16"/>
              </w:rPr>
              <w:t>го примен</w:t>
            </w:r>
            <w:r w:rsidRPr="001E3601">
              <w:rPr>
                <w:color w:val="000000"/>
                <w:sz w:val="16"/>
                <w:szCs w:val="16"/>
              </w:rPr>
              <w:t>е</w:t>
            </w:r>
            <w:r w:rsidRPr="001E3601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1E3601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1E3601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1E3601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1E360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1E3601">
              <w:rPr>
                <w:color w:val="000000"/>
                <w:sz w:val="16"/>
                <w:szCs w:val="16"/>
              </w:rPr>
              <w:t>ь</w:t>
            </w:r>
            <w:r w:rsidRPr="001E360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1E3601">
              <w:rPr>
                <w:sz w:val="16"/>
                <w:szCs w:val="16"/>
              </w:rPr>
              <w:t>ы (да/нет)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Лечебно</w:t>
            </w:r>
            <w:r w:rsidRPr="001E3601">
              <w:rPr>
                <w:sz w:val="16"/>
                <w:szCs w:val="16"/>
              </w:rPr>
              <w:t>-профилактическое п</w:t>
            </w:r>
            <w:r w:rsidRPr="001E3601">
              <w:rPr>
                <w:sz w:val="16"/>
                <w:szCs w:val="16"/>
              </w:rPr>
              <w:t>и</w:t>
            </w:r>
            <w:r w:rsidRPr="001E360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F06873" w:rsidRPr="001E3601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1E3601">
              <w:rPr>
                <w:sz w:val="16"/>
                <w:szCs w:val="16"/>
              </w:rPr>
              <w:t xml:space="preserve"> </w:t>
            </w:r>
            <w:r w:rsidR="00F06873" w:rsidRPr="001E3601">
              <w:rPr>
                <w:sz w:val="16"/>
                <w:szCs w:val="16"/>
              </w:rPr>
              <w:t>(да/нет)</w:t>
            </w:r>
          </w:p>
        </w:tc>
      </w:tr>
      <w:tr w:rsidR="00F06873" w:rsidRPr="001E3601" w:rsidTr="001E3601">
        <w:trPr>
          <w:cantSplit/>
          <w:trHeight w:val="2254"/>
        </w:trPr>
        <w:tc>
          <w:tcPr>
            <w:tcW w:w="1354" w:type="dxa"/>
            <w:vMerge/>
            <w:shd w:val="clear" w:color="auto" w:fill="auto"/>
            <w:vAlign w:val="center"/>
          </w:tcPr>
          <w:p w:rsidR="00F06873" w:rsidRPr="001E3601" w:rsidRDefault="00F06873" w:rsidP="001E3601">
            <w:pPr>
              <w:ind w:left="-56" w:right="-3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F06873" w:rsidRPr="001E360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1E360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1E360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F06873" w:rsidRPr="001E3601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E3601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1E3601">
              <w:rPr>
                <w:color w:val="000000"/>
                <w:sz w:val="16"/>
                <w:szCs w:val="16"/>
              </w:rPr>
              <w:t>о</w:t>
            </w:r>
            <w:r w:rsidRPr="001E3601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vMerge/>
            <w:shd w:val="clear" w:color="auto" w:fill="auto"/>
            <w:textDirection w:val="btLr"/>
          </w:tcPr>
          <w:p w:rsidR="00F06873" w:rsidRPr="001E360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1E3601" w:rsidTr="001E3601">
        <w:tc>
          <w:tcPr>
            <w:tcW w:w="1354" w:type="dxa"/>
            <w:shd w:val="clear" w:color="auto" w:fill="auto"/>
            <w:vAlign w:val="center"/>
          </w:tcPr>
          <w:p w:rsidR="00F06873" w:rsidRPr="001E3601" w:rsidRDefault="00F06873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867" w:type="dxa"/>
            <w:shd w:val="clear" w:color="auto" w:fill="auto"/>
            <w:vAlign w:val="center"/>
          </w:tcPr>
          <w:p w:rsidR="00F06873" w:rsidRPr="001E3601" w:rsidRDefault="00F06873" w:rsidP="001B19D8">
            <w:pPr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23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F06873" w:rsidRPr="001E360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E3601">
              <w:rPr>
                <w:sz w:val="18"/>
                <w:szCs w:val="18"/>
              </w:rPr>
              <w:t>24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Pr="001E3601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b/>
                <w:sz w:val="18"/>
                <w:szCs w:val="18"/>
              </w:rPr>
            </w:pPr>
            <w:r w:rsidRPr="00C3507C">
              <w:rPr>
                <w:b/>
                <w:sz w:val="18"/>
                <w:szCs w:val="18"/>
              </w:rPr>
              <w:t>Лаборатория клинико-гематологических исследов</w:t>
            </w:r>
            <w:r w:rsidRPr="00C3507C">
              <w:rPr>
                <w:b/>
                <w:sz w:val="18"/>
                <w:szCs w:val="18"/>
              </w:rPr>
              <w:t>а</w:t>
            </w:r>
            <w:r w:rsidRPr="00C3507C">
              <w:rPr>
                <w:b/>
                <w:sz w:val="18"/>
                <w:szCs w:val="18"/>
              </w:rPr>
              <w:t>ний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Pr="001E3601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клинической лабораторной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Pr="001E3601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266-1А (266)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269-1А (269)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ник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b/>
                <w:sz w:val="18"/>
                <w:szCs w:val="18"/>
              </w:rPr>
            </w:pPr>
            <w:r w:rsidRPr="00C3507C">
              <w:rPr>
                <w:b/>
                <w:sz w:val="18"/>
                <w:szCs w:val="18"/>
              </w:rPr>
              <w:t>Отдел организационно-методической и медико-статистической работы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3507C" w:rsidRPr="001E3601" w:rsidTr="001E3601">
        <w:tc>
          <w:tcPr>
            <w:tcW w:w="1354" w:type="dxa"/>
            <w:shd w:val="clear" w:color="auto" w:fill="auto"/>
            <w:vAlign w:val="center"/>
          </w:tcPr>
          <w:p w:rsidR="00C3507C" w:rsidRDefault="00C3507C" w:rsidP="001E3601">
            <w:pPr>
              <w:ind w:left="-56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C3507C" w:rsidRPr="00C3507C" w:rsidRDefault="00C350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C3507C" w:rsidRDefault="00C350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1E3601" w:rsidRDefault="0065289A" w:rsidP="009A1326">
      <w:pPr>
        <w:rPr>
          <w:sz w:val="18"/>
          <w:szCs w:val="18"/>
        </w:rPr>
      </w:pPr>
    </w:p>
    <w:p w:rsidR="00936F48" w:rsidRPr="001E3601" w:rsidRDefault="00936F48" w:rsidP="00936F48">
      <w:r w:rsidRPr="001E3601">
        <w:t>Дата составления:</w:t>
      </w:r>
      <w:r w:rsidRPr="001E3601">
        <w:rPr>
          <w:rStyle w:val="a9"/>
        </w:rPr>
        <w:t xml:space="preserve"> </w:t>
      </w:r>
      <w:r w:rsidRPr="001E3601">
        <w:rPr>
          <w:rStyle w:val="a9"/>
        </w:rPr>
        <w:fldChar w:fldCharType="begin"/>
      </w:r>
      <w:r w:rsidRPr="001E3601">
        <w:rPr>
          <w:rStyle w:val="a9"/>
        </w:rPr>
        <w:instrText xml:space="preserve"> DOCVARIABLE fill_date \* MERGEFORMAT </w:instrText>
      </w:r>
      <w:r w:rsidRPr="001E3601">
        <w:rPr>
          <w:rStyle w:val="a9"/>
        </w:rPr>
        <w:fldChar w:fldCharType="separate"/>
      </w:r>
      <w:r w:rsidR="00C3507C">
        <w:rPr>
          <w:rStyle w:val="a9"/>
        </w:rPr>
        <w:t>23.05.2025</w:t>
      </w:r>
      <w:r w:rsidRPr="001E3601">
        <w:rPr>
          <w:rStyle w:val="a9"/>
        </w:rPr>
        <w:fldChar w:fldCharType="end"/>
      </w:r>
      <w:r w:rsidRPr="001E3601">
        <w:rPr>
          <w:rStyle w:val="a9"/>
        </w:rPr>
        <w:t> </w:t>
      </w:r>
    </w:p>
    <w:p w:rsidR="004654AF" w:rsidRPr="001E3601" w:rsidRDefault="004654AF" w:rsidP="009D6532"/>
    <w:p w:rsidR="009D6532" w:rsidRPr="001E3601" w:rsidRDefault="009D6532" w:rsidP="009D6532">
      <w:r w:rsidRPr="001E360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807"/>
        <w:gridCol w:w="284"/>
        <w:gridCol w:w="1649"/>
      </w:tblGrid>
      <w:tr w:rsidR="009D6532" w:rsidRPr="001E3601" w:rsidTr="00064C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E3601" w:rsidRDefault="00C3507C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1E360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vAlign w:val="bottom"/>
          </w:tcPr>
          <w:p w:rsidR="009D6532" w:rsidRPr="001E3601" w:rsidRDefault="00C3507C" w:rsidP="009D6532">
            <w:pPr>
              <w:pStyle w:val="aa"/>
            </w:pPr>
            <w:proofErr w:type="spellStart"/>
            <w:r>
              <w:t>Шестель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</w:pPr>
          </w:p>
        </w:tc>
      </w:tr>
      <w:tr w:rsidR="009D6532" w:rsidRPr="001E3601" w:rsidTr="00064C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1E360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  <w:r w:rsidRPr="001E36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vAlign w:val="bottom"/>
          </w:tcPr>
          <w:p w:rsidR="009D6532" w:rsidRPr="001E3601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  <w:r w:rsidRPr="001E3601">
              <w:rPr>
                <w:vertAlign w:val="superscript"/>
              </w:rPr>
              <w:t>(дата)</w:t>
            </w:r>
          </w:p>
        </w:tc>
      </w:tr>
    </w:tbl>
    <w:p w:rsidR="009D6532" w:rsidRPr="001E3601" w:rsidRDefault="009D6532" w:rsidP="009D6532"/>
    <w:p w:rsidR="009D6532" w:rsidRPr="001E3601" w:rsidRDefault="009D6532" w:rsidP="009D6532">
      <w:r w:rsidRPr="001E360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807"/>
        <w:gridCol w:w="284"/>
        <w:gridCol w:w="1649"/>
      </w:tblGrid>
      <w:tr w:rsidR="009D6532" w:rsidRPr="001E3601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E3601" w:rsidRDefault="00C3507C" w:rsidP="009D6532">
            <w:pPr>
              <w:pStyle w:val="aa"/>
            </w:pPr>
            <w:r>
              <w:t>Заместитель главного врача по фина</w:t>
            </w:r>
            <w:r>
              <w:t>н</w:t>
            </w:r>
            <w:r>
              <w:t>совым и экономическим вопросам</w:t>
            </w:r>
          </w:p>
        </w:tc>
        <w:tc>
          <w:tcPr>
            <w:tcW w:w="283" w:type="dxa"/>
            <w:vAlign w:val="bottom"/>
          </w:tcPr>
          <w:p w:rsidR="009D6532" w:rsidRPr="001E360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vAlign w:val="bottom"/>
          </w:tcPr>
          <w:p w:rsidR="009D6532" w:rsidRPr="001E3601" w:rsidRDefault="00C3507C" w:rsidP="009D6532">
            <w:pPr>
              <w:pStyle w:val="aa"/>
            </w:pPr>
            <w:r>
              <w:t>Бескровная Елена Николаевна</w:t>
            </w:r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</w:pPr>
          </w:p>
        </w:tc>
      </w:tr>
      <w:tr w:rsidR="009D6532" w:rsidRPr="001E3601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1E360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  <w:r w:rsidRPr="001E36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vAlign w:val="bottom"/>
          </w:tcPr>
          <w:p w:rsidR="009D6532" w:rsidRPr="001E3601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E3601" w:rsidRDefault="009D6532" w:rsidP="009D6532">
            <w:pPr>
              <w:pStyle w:val="aa"/>
              <w:rPr>
                <w:vertAlign w:val="superscript"/>
              </w:rPr>
            </w:pPr>
            <w:r w:rsidRPr="001E3601">
              <w:rPr>
                <w:vertAlign w:val="superscript"/>
              </w:rPr>
              <w:t>(дата)</w:t>
            </w: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Васильченко Эмма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 w:rsidRPr="00C3507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(дата)</w:t>
            </w: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proofErr w:type="spellStart"/>
            <w:r>
              <w:t>Миндовская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 w:rsidRPr="00C3507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(дата)</w:t>
            </w: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Врач-</w:t>
            </w:r>
            <w:proofErr w:type="spellStart"/>
            <w:r>
              <w:t>профпатолог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Новиченко Ирина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 w:rsidRPr="00C3507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(дата)</w:t>
            </w: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Макаров Феликс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 w:rsidRPr="00C3507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(дата)</w:t>
            </w: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  <w:proofErr w:type="spellStart"/>
            <w:r>
              <w:t>Плюснина</w:t>
            </w:r>
            <w:proofErr w:type="spellEnd"/>
            <w:r>
              <w:t xml:space="preserve"> Светлана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507C" w:rsidRPr="00C3507C" w:rsidRDefault="00C3507C" w:rsidP="009D6532">
            <w:pPr>
              <w:pStyle w:val="aa"/>
            </w:pPr>
          </w:p>
        </w:tc>
      </w:tr>
      <w:tr w:rsidR="00C3507C" w:rsidRPr="00C3507C" w:rsidTr="00C350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proofErr w:type="gramStart"/>
            <w:r w:rsidRPr="00C3507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3507C" w:rsidRPr="00C3507C" w:rsidRDefault="00C3507C" w:rsidP="009D6532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(дата)</w:t>
            </w:r>
          </w:p>
        </w:tc>
      </w:tr>
    </w:tbl>
    <w:p w:rsidR="002743B5" w:rsidRPr="001E3601" w:rsidRDefault="002743B5" w:rsidP="002743B5"/>
    <w:p w:rsidR="002743B5" w:rsidRPr="001E3601" w:rsidRDefault="004654AF" w:rsidP="002743B5">
      <w:r w:rsidRPr="001E3601">
        <w:t>Экспер</w:t>
      </w:r>
      <w:proofErr w:type="gramStart"/>
      <w:r w:rsidRPr="001E3601">
        <w:t>т(</w:t>
      </w:r>
      <w:proofErr w:type="gramEnd"/>
      <w:r w:rsidRPr="001E3601">
        <w:t>-ы) организации, проводившей специальную оценку условий труда:</w:t>
      </w:r>
    </w:p>
    <w:tbl>
      <w:tblPr>
        <w:tblW w:w="11874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827"/>
        <w:gridCol w:w="284"/>
        <w:gridCol w:w="1701"/>
      </w:tblGrid>
      <w:tr w:rsidR="002743B5" w:rsidRPr="00C3507C" w:rsidTr="00C350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3507C" w:rsidRDefault="00C3507C" w:rsidP="002743B5">
            <w:pPr>
              <w:pStyle w:val="aa"/>
            </w:pPr>
            <w:r w:rsidRPr="00C3507C">
              <w:t>664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3507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3507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3507C" w:rsidRDefault="002743B5" w:rsidP="002743B5">
            <w:pPr>
              <w:pStyle w:val="aa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3507C" w:rsidRDefault="00C3507C" w:rsidP="002743B5">
            <w:pPr>
              <w:pStyle w:val="aa"/>
            </w:pPr>
            <w:r w:rsidRPr="00C3507C">
              <w:t>Юрьева Екатерина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3507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3507C" w:rsidRDefault="00C3507C" w:rsidP="002743B5">
            <w:pPr>
              <w:pStyle w:val="aa"/>
            </w:pPr>
            <w:r>
              <w:t>23.05.2025</w:t>
            </w:r>
            <w:bookmarkStart w:id="11" w:name="_GoBack"/>
            <w:bookmarkEnd w:id="11"/>
          </w:p>
        </w:tc>
      </w:tr>
      <w:tr w:rsidR="002743B5" w:rsidRPr="00C3507C" w:rsidTr="00C3507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3507C" w:rsidRDefault="00C3507C" w:rsidP="002743B5">
            <w:pPr>
              <w:pStyle w:val="aa"/>
              <w:rPr>
                <w:b/>
                <w:vertAlign w:val="superscript"/>
              </w:rPr>
            </w:pPr>
            <w:r w:rsidRPr="00C3507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C3507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3507C" w:rsidRDefault="00C3507C" w:rsidP="002743B5">
            <w:pPr>
              <w:pStyle w:val="aa"/>
              <w:rPr>
                <w:b/>
                <w:vertAlign w:val="superscript"/>
              </w:rPr>
            </w:pPr>
            <w:r w:rsidRPr="00C350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3507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2743B5" w:rsidRPr="00C3507C" w:rsidRDefault="00C3507C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C3507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2743B5" w:rsidRPr="00C3507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3507C" w:rsidRDefault="00C3507C" w:rsidP="002743B5">
            <w:pPr>
              <w:pStyle w:val="aa"/>
              <w:rPr>
                <w:vertAlign w:val="superscript"/>
              </w:rPr>
            </w:pPr>
            <w:r w:rsidRPr="00C3507C">
              <w:rPr>
                <w:vertAlign w:val="superscript"/>
              </w:rPr>
              <w:t>(дата)</w:t>
            </w:r>
          </w:p>
        </w:tc>
      </w:tr>
    </w:tbl>
    <w:p w:rsidR="00DC1A91" w:rsidRPr="001E3601" w:rsidRDefault="00DC1A91" w:rsidP="00DC1A91"/>
    <w:sectPr w:rsidR="00DC1A91" w:rsidRPr="001E3601" w:rsidSect="001E3601">
      <w:pgSz w:w="16838" w:h="11906" w:orient="landscape"/>
      <w:pgMar w:top="1135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7C" w:rsidRDefault="00C3507C" w:rsidP="00C3507C">
      <w:r>
        <w:separator/>
      </w:r>
    </w:p>
  </w:endnote>
  <w:endnote w:type="continuationSeparator" w:id="0">
    <w:p w:rsidR="00C3507C" w:rsidRDefault="00C3507C" w:rsidP="00C3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7C" w:rsidRDefault="00C3507C" w:rsidP="00C3507C">
      <w:r>
        <w:separator/>
      </w:r>
    </w:p>
  </w:footnote>
  <w:footnote w:type="continuationSeparator" w:id="0">
    <w:p w:rsidR="00C3507C" w:rsidRDefault="00C3507C" w:rsidP="00C3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Государственное автономное учреждение Ростовской области «Областной консультативно-диагностический центр»"/>
    <w:docVar w:name="D_dog" w:val="   "/>
    <w:docVar w:name="D_prikaz" w:val="   "/>
    <w:docVar w:name="doc_name" w:val="Документ4"/>
    <w:docVar w:name="doc_type" w:val="5"/>
    <w:docVar w:name="fill_date" w:val="23.05.2025"/>
    <w:docVar w:name="kpp_code" w:val="   "/>
    <w:docVar w:name="N_dog" w:val="   "/>
    <w:docVar w:name="N_prikaz" w:val="   "/>
    <w:docVar w:name="org_guid" w:val="D0F760FD868B4397A28230EEAC48CD51"/>
    <w:docVar w:name="org_id" w:val="1"/>
    <w:docVar w:name="org_name" w:val="     "/>
    <w:docVar w:name="pers_guids" w:val="62DEE7AA07E04C4AB78C1188C86B9666@050-218-714-15"/>
    <w:docVar w:name="pers_snils" w:val="62DEE7AA07E04C4AB78C1188C86B9666@050-218-714-15"/>
    <w:docVar w:name="podr_id" w:val="org_1"/>
    <w:docVar w:name="pred_dolg" w:val="Заместитель главного врача по медицинской части"/>
    <w:docVar w:name="pred_fio" w:val="Шестель Елена Анатольевна"/>
    <w:docVar w:name="prikaz_sout" w:val="817"/>
    <w:docVar w:name="rbtd_adr" w:val="     "/>
    <w:docVar w:name="rbtd_name" w:val="Государственное автономное учреждение Ростовской области «Областной консультативно-диагностический центр»"/>
    <w:docVar w:name="sout_id" w:val="   "/>
    <w:docVar w:name="step_test" w:val="6"/>
    <w:docVar w:name="sv_docs" w:val="1"/>
  </w:docVars>
  <w:rsids>
    <w:rsidRoot w:val="00C3507C"/>
    <w:rsid w:val="0000729E"/>
    <w:rsid w:val="0002033E"/>
    <w:rsid w:val="00064C3E"/>
    <w:rsid w:val="000C5130"/>
    <w:rsid w:val="000D3760"/>
    <w:rsid w:val="000F0714"/>
    <w:rsid w:val="00196135"/>
    <w:rsid w:val="001A7AC3"/>
    <w:rsid w:val="001B19D8"/>
    <w:rsid w:val="001E3601"/>
    <w:rsid w:val="00237B32"/>
    <w:rsid w:val="002743B5"/>
    <w:rsid w:val="002761BA"/>
    <w:rsid w:val="003715FD"/>
    <w:rsid w:val="003A1C01"/>
    <w:rsid w:val="003A2259"/>
    <w:rsid w:val="003C3080"/>
    <w:rsid w:val="003C79E5"/>
    <w:rsid w:val="003F0521"/>
    <w:rsid w:val="003F4B55"/>
    <w:rsid w:val="00450E3E"/>
    <w:rsid w:val="004654AF"/>
    <w:rsid w:val="00495D50"/>
    <w:rsid w:val="004B7161"/>
    <w:rsid w:val="004C6BD0"/>
    <w:rsid w:val="004D3FF5"/>
    <w:rsid w:val="004E5CB1"/>
    <w:rsid w:val="004F1B56"/>
    <w:rsid w:val="00536B6C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E6CC6"/>
    <w:rsid w:val="00936F48"/>
    <w:rsid w:val="009647F7"/>
    <w:rsid w:val="009A1326"/>
    <w:rsid w:val="009D6532"/>
    <w:rsid w:val="00A026A4"/>
    <w:rsid w:val="00AF1EDF"/>
    <w:rsid w:val="00B12F45"/>
    <w:rsid w:val="00B2089E"/>
    <w:rsid w:val="00B25FF9"/>
    <w:rsid w:val="00B3448B"/>
    <w:rsid w:val="00B874F5"/>
    <w:rsid w:val="00BA560A"/>
    <w:rsid w:val="00C0355B"/>
    <w:rsid w:val="00C3507C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350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3507C"/>
    <w:rPr>
      <w:sz w:val="24"/>
    </w:rPr>
  </w:style>
  <w:style w:type="paragraph" w:styleId="ad">
    <w:name w:val="footer"/>
    <w:basedOn w:val="a"/>
    <w:link w:val="ae"/>
    <w:rsid w:val="00C350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350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350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3507C"/>
    <w:rPr>
      <w:sz w:val="24"/>
    </w:rPr>
  </w:style>
  <w:style w:type="paragraph" w:styleId="ad">
    <w:name w:val="footer"/>
    <w:basedOn w:val="a"/>
    <w:link w:val="ae"/>
    <w:rsid w:val="00C350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350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екатерина юрьева</dc:creator>
  <cp:lastModifiedBy>екатерина юрьева</cp:lastModifiedBy>
  <cp:revision>1</cp:revision>
  <dcterms:created xsi:type="dcterms:W3CDTF">2025-05-26T08:30:00Z</dcterms:created>
  <dcterms:modified xsi:type="dcterms:W3CDTF">2025-05-26T08:30:00Z</dcterms:modified>
</cp:coreProperties>
</file>